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0619" w14:textId="10FC36DA" w:rsidR="00A70EED" w:rsidRDefault="00660237">
      <w:r>
        <w:rPr>
          <w:sz w:val="40"/>
          <w:szCs w:val="40"/>
        </w:rPr>
        <w:t xml:space="preserve">Jahresbericht 2019 - </w:t>
      </w:r>
      <w:proofErr w:type="spellStart"/>
      <w:r>
        <w:rPr>
          <w:sz w:val="40"/>
          <w:szCs w:val="40"/>
        </w:rPr>
        <w:t>impressum</w:t>
      </w:r>
      <w:proofErr w:type="spellEnd"/>
      <w:r>
        <w:rPr>
          <w:sz w:val="40"/>
          <w:szCs w:val="40"/>
        </w:rPr>
        <w:t xml:space="preserve"> </w:t>
      </w:r>
      <w:r w:rsidR="00FE4080">
        <w:rPr>
          <w:sz w:val="40"/>
          <w:szCs w:val="40"/>
        </w:rPr>
        <w:t>Ostschweiz und Liechtenstein</w:t>
      </w:r>
    </w:p>
    <w:p w14:paraId="5AA8B623" w14:textId="77777777" w:rsidR="00A70EED" w:rsidRDefault="00A70EED">
      <w:pPr>
        <w:jc w:val="both"/>
        <w:rPr>
          <w:sz w:val="28"/>
          <w:szCs w:val="28"/>
        </w:rPr>
      </w:pPr>
    </w:p>
    <w:p w14:paraId="15603A61" w14:textId="77777777" w:rsidR="00A70EED" w:rsidRDefault="00660237">
      <w:pPr>
        <w:jc w:val="both"/>
        <w:rPr>
          <w:sz w:val="28"/>
          <w:szCs w:val="28"/>
        </w:rPr>
      </w:pPr>
      <w:r>
        <w:rPr>
          <w:sz w:val="28"/>
          <w:szCs w:val="28"/>
        </w:rPr>
        <w:t>Unser Jahr 2019 war geprägt von drei Ereignissen:</w:t>
      </w:r>
    </w:p>
    <w:p w14:paraId="27AC50AA" w14:textId="5E39CBBC" w:rsidR="00A70EED" w:rsidRDefault="00660237">
      <w:pPr>
        <w:jc w:val="both"/>
        <w:rPr>
          <w:sz w:val="28"/>
          <w:szCs w:val="28"/>
        </w:rPr>
      </w:pPr>
      <w:r>
        <w:rPr>
          <w:sz w:val="28"/>
          <w:szCs w:val="28"/>
        </w:rPr>
        <w:t xml:space="preserve">1. Mitgliederschwund; uns sterben die Mitglieder weg einerseits, anderseits gibt es Austritte, die nicht alle auf Pensionierung zurückzuführen sind. Vor allem </w:t>
      </w:r>
      <w:proofErr w:type="gramStart"/>
      <w:r>
        <w:rPr>
          <w:sz w:val="28"/>
          <w:szCs w:val="28"/>
        </w:rPr>
        <w:t>von Journalist</w:t>
      </w:r>
      <w:proofErr w:type="gramEnd"/>
      <w:r>
        <w:rPr>
          <w:sz w:val="28"/>
          <w:szCs w:val="28"/>
        </w:rPr>
        <w:t xml:space="preserve">*Innen, die beim Tagblatt, bzw. </w:t>
      </w:r>
      <w:proofErr w:type="spellStart"/>
      <w:r>
        <w:rPr>
          <w:sz w:val="28"/>
          <w:szCs w:val="28"/>
        </w:rPr>
        <w:t>chmedia</w:t>
      </w:r>
      <w:proofErr w:type="spellEnd"/>
      <w:r>
        <w:rPr>
          <w:sz w:val="28"/>
          <w:szCs w:val="28"/>
        </w:rPr>
        <w:t xml:space="preserve"> angestellt sind, müssen wir nicht nachvollziehbare Austritte zur Kenntnis nehmen. Es ist uns nicht gelungen, durch </w:t>
      </w:r>
      <w:proofErr w:type="spellStart"/>
      <w:r>
        <w:rPr>
          <w:sz w:val="28"/>
          <w:szCs w:val="28"/>
        </w:rPr>
        <w:t>Neuaquisitionen</w:t>
      </w:r>
      <w:proofErr w:type="spellEnd"/>
      <w:r>
        <w:rPr>
          <w:sz w:val="28"/>
          <w:szCs w:val="28"/>
        </w:rPr>
        <w:t xml:space="preserve"> diese Austritte zu kompensieren. Dasselbe Phänomen aber beklagt auch der Zentralvorstand in Fribourg. Die Mitgliederzahl in der ganzen Schweiz sinkt dramatisch. Die Mitgliederzahl der Sektion </w:t>
      </w:r>
      <w:proofErr w:type="spellStart"/>
      <w:r>
        <w:rPr>
          <w:sz w:val="28"/>
          <w:szCs w:val="28"/>
        </w:rPr>
        <w:t>ost</w:t>
      </w:r>
      <w:proofErr w:type="spellEnd"/>
      <w:r>
        <w:rPr>
          <w:sz w:val="28"/>
          <w:szCs w:val="28"/>
        </w:rPr>
        <w:t xml:space="preserve"> beträgt zurzeit 189.</w:t>
      </w:r>
    </w:p>
    <w:p w14:paraId="189F50CB" w14:textId="77777777" w:rsidR="00A70EED" w:rsidRDefault="00660237">
      <w:pPr>
        <w:jc w:val="both"/>
        <w:rPr>
          <w:sz w:val="28"/>
          <w:szCs w:val="28"/>
        </w:rPr>
      </w:pPr>
      <w:r>
        <w:rPr>
          <w:sz w:val="28"/>
          <w:szCs w:val="28"/>
        </w:rPr>
        <w:t xml:space="preserve">2. </w:t>
      </w:r>
      <w:proofErr w:type="spellStart"/>
      <w:r>
        <w:rPr>
          <w:sz w:val="28"/>
          <w:szCs w:val="28"/>
        </w:rPr>
        <w:t>Kassierwechsel</w:t>
      </w:r>
      <w:proofErr w:type="spellEnd"/>
      <w:r>
        <w:rPr>
          <w:sz w:val="28"/>
          <w:szCs w:val="28"/>
        </w:rPr>
        <w:t xml:space="preserve"> und Überarbeitung Budget; Beim Wechsel des </w:t>
      </w:r>
      <w:proofErr w:type="spellStart"/>
      <w:r>
        <w:rPr>
          <w:sz w:val="28"/>
          <w:szCs w:val="28"/>
        </w:rPr>
        <w:t>Kassieramts</w:t>
      </w:r>
      <w:proofErr w:type="spellEnd"/>
      <w:r>
        <w:rPr>
          <w:sz w:val="28"/>
          <w:szCs w:val="28"/>
        </w:rPr>
        <w:t xml:space="preserve"> musste ein Teil der Buchhaltung aufgrund Datenlöschung revidiert und neu aufgearbeitet werden. Das katastrophale Budget für 2020 musste komplett überarbeitet und an einer ausserordentlichen MV im Juni genehmigt werden. Der Vorstand hat dabei mit einer Reihe von </w:t>
      </w:r>
      <w:proofErr w:type="spellStart"/>
      <w:r>
        <w:rPr>
          <w:sz w:val="28"/>
          <w:szCs w:val="28"/>
        </w:rPr>
        <w:t>Spasrmassnahmen</w:t>
      </w:r>
      <w:proofErr w:type="spellEnd"/>
      <w:r>
        <w:rPr>
          <w:sz w:val="28"/>
          <w:szCs w:val="28"/>
        </w:rPr>
        <w:t xml:space="preserve"> - u.a. Kürzung der Honorare und Spesen - die Ausgaben massiv heruntergefahren. Weitere Kürzungen sind nicht mehr möglich, ausser Vorstand und Sekretariat würden ehrenamtlich arbeiten.</w:t>
      </w:r>
    </w:p>
    <w:p w14:paraId="32EB36B7" w14:textId="739DA60A" w:rsidR="00A70EED" w:rsidRDefault="00660237">
      <w:pPr>
        <w:jc w:val="both"/>
        <w:rPr>
          <w:sz w:val="28"/>
          <w:szCs w:val="28"/>
        </w:rPr>
      </w:pPr>
      <w:r>
        <w:rPr>
          <w:sz w:val="28"/>
          <w:szCs w:val="28"/>
        </w:rPr>
        <w:t xml:space="preserve">3. Dämmerschlaf; die Sektion </w:t>
      </w:r>
      <w:r w:rsidR="00FE4080">
        <w:rPr>
          <w:sz w:val="28"/>
          <w:szCs w:val="28"/>
        </w:rPr>
        <w:t>O</w:t>
      </w:r>
      <w:r>
        <w:rPr>
          <w:sz w:val="28"/>
          <w:szCs w:val="28"/>
        </w:rPr>
        <w:t>st</w:t>
      </w:r>
      <w:r w:rsidR="00FE4080">
        <w:rPr>
          <w:sz w:val="28"/>
          <w:szCs w:val="28"/>
        </w:rPr>
        <w:t>schweiz und Liechtenstein</w:t>
      </w:r>
      <w:bookmarkStart w:id="0" w:name="_GoBack"/>
      <w:bookmarkEnd w:id="0"/>
      <w:r>
        <w:rPr>
          <w:sz w:val="28"/>
          <w:szCs w:val="28"/>
        </w:rPr>
        <w:t xml:space="preserve"> befindet sich, was die Aktivitäten bzw. Mitgliederwerbung </w:t>
      </w:r>
      <w:proofErr w:type="gramStart"/>
      <w:r>
        <w:rPr>
          <w:sz w:val="28"/>
          <w:szCs w:val="28"/>
        </w:rPr>
        <w:t>angeht</w:t>
      </w:r>
      <w:proofErr w:type="gramEnd"/>
      <w:r>
        <w:rPr>
          <w:sz w:val="28"/>
          <w:szCs w:val="28"/>
        </w:rPr>
        <w:t xml:space="preserve">, in einem Dämmerschlaf. Wir haben keine Massnahmen, Aktionen oder Anlässe, ausser der traditionellen, organisiert. Ausserdem war der Vorstand durch schwere Operationen zweier Mitglieder handicapiert. Durch die relative Untätigkeit reduzierte sich auch die Anzahl der Sitzungen, was Kosten sparte. Punkto Mitgliederwerbung muss wieder mehr gemacht werden, dazu müssen wir aber auch mehr Unterstützung vom Zentralverband erwarten können. Dieser steckt selbst in einer Krise und hat derzeit durch einen Abgang keine Ressourcen für die Unterstützung bei der </w:t>
      </w:r>
      <w:proofErr w:type="spellStart"/>
      <w:r>
        <w:rPr>
          <w:sz w:val="28"/>
          <w:szCs w:val="28"/>
        </w:rPr>
        <w:t>Mitgliederaquisition</w:t>
      </w:r>
      <w:proofErr w:type="spellEnd"/>
      <w:r>
        <w:rPr>
          <w:sz w:val="28"/>
          <w:szCs w:val="28"/>
        </w:rPr>
        <w:t>.</w:t>
      </w:r>
    </w:p>
    <w:p w14:paraId="049EE273" w14:textId="77777777" w:rsidR="00A70EED" w:rsidRDefault="00660237">
      <w:pPr>
        <w:jc w:val="both"/>
        <w:rPr>
          <w:sz w:val="28"/>
          <w:szCs w:val="28"/>
        </w:rPr>
      </w:pPr>
      <w:r>
        <w:rPr>
          <w:sz w:val="28"/>
          <w:szCs w:val="28"/>
        </w:rPr>
        <w:lastRenderedPageBreak/>
        <w:t xml:space="preserve">Weiteres: </w:t>
      </w:r>
    </w:p>
    <w:p w14:paraId="5E6212B1" w14:textId="77777777" w:rsidR="00A70EED" w:rsidRDefault="00660237">
      <w:pPr>
        <w:jc w:val="both"/>
      </w:pPr>
      <w:r>
        <w:rPr>
          <w:sz w:val="28"/>
          <w:szCs w:val="28"/>
        </w:rPr>
        <w:t>Erfreulicherweise wurde unser Co-Präsident Michael Hug an der DV des Zentralverbands im März 19 in den Zentralvorstand gewählt, womit die Ostschweiz, die geografisch grösste Sektion im Verband, wieder eine Vertretung hat.</w:t>
      </w:r>
    </w:p>
    <w:p w14:paraId="737403FD" w14:textId="77777777" w:rsidR="00A70EED" w:rsidRDefault="00A70EED">
      <w:pPr>
        <w:jc w:val="both"/>
        <w:rPr>
          <w:sz w:val="28"/>
          <w:szCs w:val="28"/>
        </w:rPr>
      </w:pPr>
    </w:p>
    <w:p w14:paraId="44C9EC22" w14:textId="77777777" w:rsidR="00A70EED" w:rsidRDefault="00660237">
      <w:pPr>
        <w:jc w:val="right"/>
      </w:pPr>
      <w:r>
        <w:rPr>
          <w:sz w:val="28"/>
          <w:szCs w:val="28"/>
        </w:rPr>
        <w:t>Michael Hug, Co-Präsident Impressum Ost</w:t>
      </w:r>
    </w:p>
    <w:sectPr w:rsidR="00A70EED" w:rsidSect="00FE4080">
      <w:headerReference w:type="default" r:id="rId6"/>
      <w:pgSz w:w="11906" w:h="16838"/>
      <w:pgMar w:top="1417" w:right="1417" w:bottom="1134" w:left="1417" w:header="227"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85DAB" w14:textId="77777777" w:rsidR="00D26E70" w:rsidRDefault="00D26E70" w:rsidP="00FE4080">
      <w:pPr>
        <w:spacing w:after="0" w:line="240" w:lineRule="auto"/>
      </w:pPr>
      <w:r>
        <w:separator/>
      </w:r>
    </w:p>
  </w:endnote>
  <w:endnote w:type="continuationSeparator" w:id="0">
    <w:p w14:paraId="6B6E82C2" w14:textId="77777777" w:rsidR="00D26E70" w:rsidRDefault="00D26E70" w:rsidP="00FE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EF33F" w14:textId="77777777" w:rsidR="00D26E70" w:rsidRDefault="00D26E70" w:rsidP="00FE4080">
      <w:pPr>
        <w:spacing w:after="0" w:line="240" w:lineRule="auto"/>
      </w:pPr>
      <w:r>
        <w:separator/>
      </w:r>
    </w:p>
  </w:footnote>
  <w:footnote w:type="continuationSeparator" w:id="0">
    <w:p w14:paraId="47B90B3F" w14:textId="77777777" w:rsidR="00D26E70" w:rsidRDefault="00D26E70" w:rsidP="00FE4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6B618" w14:textId="77777777" w:rsidR="00FE4080" w:rsidRDefault="00FE4080" w:rsidP="00FE4080">
    <w:pPr>
      <w:pStyle w:val="Kopfzeile"/>
    </w:pPr>
  </w:p>
  <w:p w14:paraId="62D3D87E" w14:textId="47373205" w:rsidR="00FE4080" w:rsidRDefault="00FE4080" w:rsidP="00FE4080">
    <w:pPr>
      <w:pStyle w:val="Kopfzeile"/>
    </w:pPr>
    <w:r>
      <w:rPr>
        <w:noProof/>
      </w:rPr>
      <w:drawing>
        <wp:anchor distT="0" distB="0" distL="0" distR="0" simplePos="0" relativeHeight="251660288" behindDoc="0" locked="0" layoutInCell="1" allowOverlap="1" wp14:anchorId="1B78DEB8" wp14:editId="27B3E916">
          <wp:simplePos x="0" y="0"/>
          <wp:positionH relativeFrom="column">
            <wp:posOffset>2540</wp:posOffset>
          </wp:positionH>
          <wp:positionV relativeFrom="paragraph">
            <wp:posOffset>-55880</wp:posOffset>
          </wp:positionV>
          <wp:extent cx="2828925" cy="703580"/>
          <wp:effectExtent l="0" t="0" r="9525" b="1270"/>
          <wp:wrapSquare wrapText="larges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7035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4255421" w14:textId="77777777" w:rsidR="00FE4080" w:rsidRDefault="00FE4080" w:rsidP="00FE4080">
    <w:pPr>
      <w:pStyle w:val="Kopfzeile"/>
    </w:pPr>
  </w:p>
  <w:p w14:paraId="57196794" w14:textId="77777777" w:rsidR="00FE4080" w:rsidRDefault="00FE4080" w:rsidP="00FE4080">
    <w:pPr>
      <w:pStyle w:val="Kopfzeile"/>
    </w:pPr>
  </w:p>
  <w:p w14:paraId="04A780B2" w14:textId="77777777" w:rsidR="00FE4080" w:rsidRDefault="00FE4080" w:rsidP="00FE4080">
    <w:pPr>
      <w:pStyle w:val="Kopfzeile"/>
    </w:pPr>
  </w:p>
  <w:p w14:paraId="2900DDAB" w14:textId="252861E6" w:rsidR="00FE4080" w:rsidRDefault="00FE4080" w:rsidP="00FE4080">
    <w:pPr>
      <w:pStyle w:val="Kopfzeile"/>
    </w:pPr>
    <w:r>
      <w:rPr>
        <w:noProof/>
      </w:rPr>
      <mc:AlternateContent>
        <mc:Choice Requires="wps">
          <w:drawing>
            <wp:anchor distT="0" distB="0" distL="114300" distR="114300" simplePos="0" relativeHeight="251659264" behindDoc="1" locked="0" layoutInCell="1" allowOverlap="1" wp14:anchorId="0704EBB9" wp14:editId="280D66AA">
              <wp:simplePos x="0" y="0"/>
              <wp:positionH relativeFrom="column">
                <wp:posOffset>31115</wp:posOffset>
              </wp:positionH>
              <wp:positionV relativeFrom="paragraph">
                <wp:posOffset>83820</wp:posOffset>
              </wp:positionV>
              <wp:extent cx="8839200" cy="19050"/>
              <wp:effectExtent l="6985" t="12700" r="12065" b="635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9200" cy="19050"/>
                      </a:xfrm>
                      <a:prstGeom prst="line">
                        <a:avLst/>
                      </a:prstGeom>
                      <a:noFill/>
                      <a:ln w="9360" cap="flat">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60CA3E" id="Gerader Verbinder 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6.6pt" to="698.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" strokecolor="#3465a4" strokeweight=".26mm"/>
          </w:pict>
        </mc:Fallback>
      </mc:AlternateContent>
    </w:r>
  </w:p>
  <w:p w14:paraId="295D7592" w14:textId="77777777" w:rsidR="00FE4080" w:rsidRDefault="00FE40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EED"/>
    <w:rsid w:val="000D53CF"/>
    <w:rsid w:val="00660237"/>
    <w:rsid w:val="00A70EED"/>
    <w:rsid w:val="00D26E70"/>
    <w:rsid w:val="00FE4080"/>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3E421"/>
  <w15:docId w15:val="{00F1444B-DAF3-43C5-A8CF-3B7D4448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Arial" w:eastAsia="Arial" w:hAnsi="Arial" w:cs="Tahoma"/>
      <w:sz w:val="28"/>
      <w:szCs w:val="28"/>
    </w:rPr>
  </w:style>
  <w:style w:type="paragraph" w:styleId="Textkrper">
    <w:name w:val="Body Text"/>
    <w:basedOn w:val="Standard"/>
    <w:pPr>
      <w:spacing w:after="140" w:line="288" w:lineRule="auto"/>
    </w:pPr>
  </w:style>
  <w:style w:type="paragraph" w:styleId="Liste">
    <w:name w:val="List"/>
    <w:basedOn w:val="Textkrper"/>
    <w:rPr>
      <w:rFonts w:cs="Tahoma"/>
    </w:rPr>
  </w:style>
  <w:style w:type="paragraph" w:styleId="Beschriftung">
    <w:name w:val="caption"/>
    <w:basedOn w:val="Standard"/>
    <w:pPr>
      <w:suppressLineNumbers/>
      <w:spacing w:before="120" w:after="120"/>
    </w:pPr>
    <w:rPr>
      <w:rFonts w:cs="Tahoma"/>
      <w:i/>
      <w:iCs/>
      <w:sz w:val="24"/>
      <w:szCs w:val="24"/>
    </w:rPr>
  </w:style>
  <w:style w:type="paragraph" w:customStyle="1" w:styleId="Verzeichnis">
    <w:name w:val="Verzeichnis"/>
    <w:basedOn w:val="Standard"/>
    <w:qFormat/>
    <w:pPr>
      <w:suppressLineNumbers/>
    </w:pPr>
    <w:rPr>
      <w:rFonts w:cs="Tahoma"/>
    </w:rPr>
  </w:style>
  <w:style w:type="paragraph" w:styleId="Kopfzeile">
    <w:name w:val="header"/>
    <w:basedOn w:val="Standard"/>
    <w:link w:val="KopfzeileZchn"/>
    <w:unhideWhenUsed/>
    <w:rsid w:val="00FE4080"/>
    <w:pPr>
      <w:tabs>
        <w:tab w:val="center" w:pos="4536"/>
        <w:tab w:val="right" w:pos="9072"/>
      </w:tabs>
      <w:spacing w:after="0" w:line="240" w:lineRule="auto"/>
    </w:pPr>
  </w:style>
  <w:style w:type="character" w:customStyle="1" w:styleId="KopfzeileZchn">
    <w:name w:val="Kopfzeile Zchn"/>
    <w:basedOn w:val="Absatz-Standardschriftart"/>
    <w:link w:val="Kopfzeile"/>
    <w:rsid w:val="00FE4080"/>
  </w:style>
  <w:style w:type="paragraph" w:styleId="Fuzeile">
    <w:name w:val="footer"/>
    <w:basedOn w:val="Standard"/>
    <w:link w:val="FuzeileZchn"/>
    <w:uiPriority w:val="99"/>
    <w:unhideWhenUsed/>
    <w:rsid w:val="00FE40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1882</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Knoepfel</dc:creator>
  <cp:lastModifiedBy>Marion Schöll Krummenacher</cp:lastModifiedBy>
  <cp:revision>2</cp:revision>
  <dcterms:created xsi:type="dcterms:W3CDTF">2020-03-10T19:53:00Z</dcterms:created>
  <dcterms:modified xsi:type="dcterms:W3CDTF">2020-03-10T19:53:00Z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